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Соглашение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использовании материалов и сервисов интернет-сайта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(пользовательское соглашение)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Настоящее Соглашение является  публичной офертой и определяет условия использования материалов  и сервисов, размещенных на сайте в сети Интернет по адресу: arctic-element.ru, посетителями и пользователями данного интернет-сайта (далее </w:t>
      </w:r>
      <w:r>
        <w:rPr>
          <w:rFonts w:eastAsia="Times New Roman" w:cs="Times New Roman" w:ascii="Times New Roman" w:hAnsi="Times New Roman"/>
          <w:color w:val="212529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Сайт). </w:t>
      </w:r>
    </w:p>
    <w:p>
      <w:pPr>
        <w:pStyle w:val="ConsPlusNormal"/>
        <w:numPr>
          <w:ilvl w:val="0"/>
          <w:numId w:val="0"/>
        </w:numPr>
        <w:spacing w:before="120" w:after="0"/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условия</w:t>
      </w:r>
    </w:p>
    <w:p>
      <w:pPr>
        <w:pStyle w:val="ConsPlusNormal"/>
        <w:spacing w:before="12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Сайт создан в целях облегчения получения Пользователем актуальной информации об АНО «Проектный офис «Арктический элемент» и её деятельности.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Сайт разработан для АНО «Проектный офис «Арктический элемент».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Использование материалов и сервисов Сайта регулируется нормами действующего законодательства Российской Федерации.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Получая доступ к материалам Сайта, Пользователь считается присоединившимся к настоящему Соглашению.</w:t>
      </w:r>
    </w:p>
    <w:p>
      <w:pPr>
        <w:pStyle w:val="Normal"/>
        <w:shd w:val="clear" w:color="auto" w:fill="FFFFFF"/>
        <w:spacing w:before="120" w:after="0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1.5. Используя Сайт, Пользователь соглашаетесь с условиями Соглашения. Если Вы не согласны с условиями данного соглашения, не используйте Сайт «АНО «Проектный офис «Арктический элемент».</w:t>
      </w:r>
    </w:p>
    <w:p>
      <w:pPr>
        <w:pStyle w:val="ConsPlusNormal"/>
        <w:numPr>
          <w:ilvl w:val="0"/>
          <w:numId w:val="0"/>
        </w:numPr>
        <w:spacing w:before="120" w:after="0"/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Обязательства и права Пользователя</w:t>
      </w:r>
    </w:p>
    <w:p>
      <w:pPr>
        <w:pStyle w:val="ConsPlusNormal"/>
        <w:spacing w:before="12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и/или сервисов Сайта.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Использование материалов Сайта без согласия правообладателей не допускается.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При цитировании материалов Сайта, включая охраняемые авторские произведения, ссылка на Сайт обязательна.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 Администрация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 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 Пользователь обязуется: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обеспечить достоверность предоставляемой информации;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нарушать работоспособность Сайта;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совершать действия, направленные на введение других Пользователей в заблуждение;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РФ;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использовать скрипты (программы) для автоматизированного сбора информации и/или взаимодействия с Сайтом и его Сервисами.</w:t>
      </w:r>
    </w:p>
    <w:p>
      <w:pPr>
        <w:pStyle w:val="Normal"/>
        <w:shd w:val="clear" w:color="auto" w:fill="FFFFFF"/>
        <w:spacing w:before="12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2.8. Пользователь имеет право: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осуществлять поиск информации на Сайте;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получать информацию на Сайте;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создавать информацию для Сайта;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копировать информацию на другие сайты с указанием источника;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использовать информацию Сайта в личных целях.</w:t>
      </w:r>
    </w:p>
    <w:p>
      <w:pPr>
        <w:pStyle w:val="ConsPlusNormal"/>
        <w:numPr>
          <w:ilvl w:val="0"/>
          <w:numId w:val="0"/>
        </w:numPr>
        <w:spacing w:before="120" w:after="0"/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Прочие условия</w:t>
      </w:r>
    </w:p>
    <w:p>
      <w:pPr>
        <w:pStyle w:val="Normal"/>
        <w:shd w:val="clear" w:color="auto" w:fill="FFFFFF"/>
        <w:spacing w:before="12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Администрация предоставляет Пользователю право на размещение на сайте следующей информации: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текстовой информации;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фотоматериалов;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</w:tabs>
        <w:ind w:left="0" w:firstLine="99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ссылок на материалы, размещенные на других сайтах.</w:t>
      </w:r>
    </w:p>
    <w:p>
      <w:pPr>
        <w:pStyle w:val="Normal"/>
        <w:shd w:val="clear" w:color="auto" w:fill="FFFFFF"/>
        <w:spacing w:before="120" w:after="0"/>
        <w:ind w:firstLine="567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212121"/>
          <w:sz w:val="24"/>
          <w:szCs w:val="24"/>
        </w:rPr>
        <w:t>3.2. Администрация имеет право: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</w:tabs>
        <w:spacing w:lineRule="auto" w:line="259"/>
        <w:ind w:left="0" w:firstLine="993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по своему усмотрению и необходимости создавать, изменять, отменять правила;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</w:tabs>
        <w:spacing w:lineRule="auto" w:line="259"/>
        <w:ind w:left="0" w:firstLine="993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ограничивать доступ к любой информации на Сайте;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</w:tabs>
        <w:spacing w:lineRule="auto" w:line="259"/>
        <w:ind w:left="0" w:firstLine="993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создавать, изменять, удалять информацию;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</w:tabs>
        <w:spacing w:lineRule="auto" w:line="259"/>
        <w:ind w:left="0" w:firstLine="993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удалять учетные записи;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</w:tabs>
        <w:spacing w:lineRule="auto" w:line="259"/>
        <w:ind w:left="0" w:firstLine="993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отказывать в регистрации без объяснения причин.</w:t>
      </w:r>
    </w:p>
    <w:p>
      <w:pPr>
        <w:pStyle w:val="ConsPlusNormal"/>
        <w:spacing w:before="12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>
      <w:pPr>
        <w:pStyle w:val="ConsPlusNormal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>
      <w:pPr>
        <w:pStyle w:val="Normal"/>
        <w:shd w:val="clear" w:color="auto" w:fill="FFFFFF"/>
        <w:spacing w:before="12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3.7. Переходя по ссылке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arctic-element.ru, По</w:t>
      </w:r>
      <w:r>
        <w:rPr>
          <w:rFonts w:cs="Times New Roman" w:ascii="Times New Roman" w:hAnsi="Times New Roman"/>
          <w:sz w:val="24"/>
          <w:szCs w:val="24"/>
        </w:rPr>
        <w:t>льзователь подтверждает, что принимает условия настоящего Соглашения, а также Политики в отношении обработки персональных данных посетителей Сайта, являющейся неотъемлемой частью настоящего Соглашения и размещенной на странице по адресу: https://www.arctic-element.ru/ru/documents/4/download/. В любом случае д</w:t>
      </w:r>
      <w:r>
        <w:rPr>
          <w:rFonts w:eastAsia="Times New Roman" w:cs="Times New Roman" w:ascii="Times New Roman" w:hAnsi="Times New Roman"/>
          <w:sz w:val="24"/>
          <w:szCs w:val="24"/>
        </w:rPr>
        <w:t>анное Соглашение действует при любом использовании данного Сайта.</w:t>
      </w:r>
    </w:p>
    <w:sectPr>
      <w:footerReference w:type="default" r:id="rId2"/>
      <w:type w:val="nextPage"/>
      <w:pgSz w:w="11906" w:h="16838"/>
      <w:pgMar w:left="1133" w:right="566" w:header="0" w:top="815" w:footer="605" w:bottom="851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rPr/>
    </w:pPr>
    <w:r>
      <w:rPr>
        <w:sz w:val="2"/>
        <w:szCs w:val="2"/>
      </w:rPr>
      <w:t>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8d4453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8d4453"/>
    <w:rPr/>
  </w:style>
  <w:style w:type="character" w:styleId="InternetLink">
    <w:name w:val="Hyperlink"/>
    <w:basedOn w:val="DefaultParagraphFont"/>
    <w:uiPriority w:val="99"/>
    <w:unhideWhenUsed/>
    <w:rsid w:val="0000722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737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semiHidden/>
    <w:qFormat/>
    <w:rsid w:val="00387373"/>
    <w:rPr>
      <w:sz w:val="20"/>
      <w:szCs w:val="20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387373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8d44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6"/>
    <w:uiPriority w:val="99"/>
    <w:unhideWhenUsed/>
    <w:rsid w:val="008d44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38737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38737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LibreOffice/7.0.1.2$MacOSX_X86_64 LibreOffice_project/7cbcfc562f6eb6708b5ff7d7397325de9e764452</Application>
  <Pages>2</Pages>
  <Words>681</Words>
  <Characters>4797</Characters>
  <CharactersWithSpaces>5420</CharactersWithSpaces>
  <Paragraphs>47</Paragraphs>
  <Company>АНО "ПО "Арктический элемент"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2023-02-14T06:09:00Z</dcterms:created>
  <dc:creator>Кильдюшкин Роман Васильевич</dc:creator>
  <dc:description/>
  <dc:language>en-US</dc:language>
  <cp:lastModifiedBy/>
  <dcterms:modified xsi:type="dcterms:W3CDTF">2023-02-25T21:22:55Z</dcterms:modified>
  <cp:revision>34</cp:revision>
  <dc:subject/>
  <dc:title>Форма: Соглашение об использовании материалов и сервисов интернет-сайта (пользовательское соглашение)
(Подготовлен для системы КонсультантПлюс, 2023)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АНО "ПО "Арктический элемент"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